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33A" w:rsidRPr="00AA358F" w:rsidRDefault="00C7733A" w:rsidP="00033411">
      <w:pPr>
        <w:rPr>
          <w:b/>
        </w:rPr>
      </w:pPr>
      <w:bookmarkStart w:id="0" w:name="_GoBack"/>
      <w:bookmarkEnd w:id="0"/>
    </w:p>
    <w:p w:rsidR="00C7733A" w:rsidRPr="00AA358F" w:rsidRDefault="00C7733A" w:rsidP="00C7733A">
      <w:pPr>
        <w:jc w:val="both"/>
        <w:rPr>
          <w:b/>
        </w:rPr>
      </w:pPr>
      <w:r w:rsidRPr="00AA358F">
        <w:rPr>
          <w:b/>
        </w:rPr>
        <w:tab/>
      </w:r>
      <w:r w:rsidRPr="00AA358F">
        <w:rPr>
          <w:b/>
          <w:noProof/>
        </w:rPr>
        <w:drawing>
          <wp:inline distT="0" distB="0" distL="0" distR="0">
            <wp:extent cx="561975" cy="74295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 cy="742950"/>
                    </a:xfrm>
                    <a:prstGeom prst="rect">
                      <a:avLst/>
                    </a:prstGeom>
                    <a:noFill/>
                  </pic:spPr>
                </pic:pic>
              </a:graphicData>
            </a:graphic>
          </wp:inline>
        </w:drawing>
      </w:r>
    </w:p>
    <w:p w:rsidR="00C7733A" w:rsidRPr="00AA358F" w:rsidRDefault="00C7733A" w:rsidP="00C7733A">
      <w:pPr>
        <w:jc w:val="both"/>
        <w:rPr>
          <w:b/>
        </w:rPr>
      </w:pPr>
      <w:r w:rsidRPr="00AA358F">
        <w:rPr>
          <w:b/>
        </w:rPr>
        <w:t>REPUBLIKA HRVATSKA</w:t>
      </w:r>
    </w:p>
    <w:p w:rsidR="00C7733A" w:rsidRPr="00AA358F" w:rsidRDefault="00D12596" w:rsidP="00C7733A">
      <w:pPr>
        <w:jc w:val="both"/>
        <w:rPr>
          <w:b/>
        </w:rPr>
      </w:pPr>
      <w:r>
        <w:rPr>
          <w:b/>
        </w:rPr>
        <w:t>TRGOVAČKI SUD U DUBROVNIK</w:t>
      </w:r>
    </w:p>
    <w:p w:rsidR="00AA358F" w:rsidRPr="00AA358F" w:rsidRDefault="00D12596" w:rsidP="00AA358F">
      <w:pPr>
        <w:rPr>
          <w:b/>
        </w:rPr>
      </w:pPr>
      <w:proofErr w:type="spellStart"/>
      <w:r>
        <w:rPr>
          <w:b/>
        </w:rPr>
        <w:t>DR.ANTE</w:t>
      </w:r>
      <w:proofErr w:type="spellEnd"/>
      <w:r>
        <w:rPr>
          <w:b/>
        </w:rPr>
        <w:t xml:space="preserve"> STARČEVIĆA 23</w:t>
      </w:r>
      <w:r w:rsidR="00AA358F">
        <w:rPr>
          <w:b/>
        </w:rPr>
        <w:tab/>
      </w:r>
      <w:r w:rsidR="00AA358F">
        <w:rPr>
          <w:b/>
        </w:rPr>
        <w:tab/>
      </w:r>
      <w:r w:rsidR="00AA358F">
        <w:rPr>
          <w:b/>
        </w:rPr>
        <w:tab/>
      </w:r>
      <w:r w:rsidR="00AA358F">
        <w:rPr>
          <w:b/>
        </w:rPr>
        <w:tab/>
      </w:r>
      <w:r w:rsidR="00AA358F">
        <w:rPr>
          <w:b/>
        </w:rPr>
        <w:tab/>
      </w:r>
      <w:r>
        <w:rPr>
          <w:b/>
        </w:rPr>
        <w:t xml:space="preserve">   </w:t>
      </w:r>
      <w:proofErr w:type="spellStart"/>
      <w:r w:rsidR="00F31CA0">
        <w:rPr>
          <w:b/>
        </w:rPr>
        <w:t>Posl</w:t>
      </w:r>
      <w:proofErr w:type="spellEnd"/>
      <w:r w:rsidR="00F31CA0">
        <w:rPr>
          <w:b/>
        </w:rPr>
        <w:t>. br. 7 St-419</w:t>
      </w:r>
      <w:r w:rsidR="00337097">
        <w:rPr>
          <w:b/>
        </w:rPr>
        <w:t>/</w:t>
      </w:r>
      <w:r>
        <w:rPr>
          <w:b/>
        </w:rPr>
        <w:t>19</w:t>
      </w:r>
    </w:p>
    <w:p w:rsidR="000B09E6" w:rsidRPr="00AA358F" w:rsidRDefault="000B09E6" w:rsidP="005A1B00">
      <w:pPr>
        <w:rPr>
          <w:b/>
        </w:rPr>
      </w:pPr>
    </w:p>
    <w:p w:rsidR="00EA4A96" w:rsidRPr="00AA358F" w:rsidRDefault="00F95A40" w:rsidP="00C7733A">
      <w:pPr>
        <w:jc w:val="center"/>
        <w:rPr>
          <w:b/>
        </w:rPr>
      </w:pPr>
      <w:r w:rsidRPr="00AA358F">
        <w:rPr>
          <w:b/>
        </w:rPr>
        <w:t>R E P U B L I K A   H R V A T S K A</w:t>
      </w:r>
    </w:p>
    <w:p w:rsidR="006738CC" w:rsidRPr="00AA358F" w:rsidRDefault="00F95A40" w:rsidP="006738CC">
      <w:pPr>
        <w:jc w:val="center"/>
        <w:rPr>
          <w:b/>
        </w:rPr>
      </w:pPr>
      <w:r w:rsidRPr="00AA358F">
        <w:rPr>
          <w:b/>
        </w:rPr>
        <w:t>R J E Š E N J E</w:t>
      </w:r>
    </w:p>
    <w:p w:rsidR="006738CC" w:rsidRPr="00AA358F" w:rsidRDefault="006738CC" w:rsidP="006738CC">
      <w:pPr>
        <w:jc w:val="both"/>
        <w:rPr>
          <w:b/>
        </w:rPr>
      </w:pPr>
    </w:p>
    <w:p w:rsidR="00665AD9" w:rsidRDefault="00D12596" w:rsidP="00595EB7">
      <w:pPr>
        <w:ind w:firstLine="708"/>
        <w:jc w:val="both"/>
      </w:pPr>
      <w:r>
        <w:t>Trgovački sud u Dubrovniku</w:t>
      </w:r>
      <w:r w:rsidR="006738CC" w:rsidRPr="00AA358F">
        <w:t>, po stečajnom sucu tog suda Diani Butigan Granić kao sucu pojedincu, odlučujući o prijedlogu predlagatelja Financijske agencije, Regio</w:t>
      </w:r>
      <w:r w:rsidR="00251DA4" w:rsidRPr="00AA358F">
        <w:t>n</w:t>
      </w:r>
      <w:r>
        <w:t>alni centar Split, Podružnica Dubrovnik</w:t>
      </w:r>
      <w:r w:rsidR="00251DA4" w:rsidRPr="00AA358F">
        <w:t xml:space="preserve">, </w:t>
      </w:r>
      <w:r w:rsidR="006738CC" w:rsidRPr="00AA358F">
        <w:t>za otvaranje stečajnog postupka nad dužnikom</w:t>
      </w:r>
      <w:r w:rsidR="00E9169C">
        <w:t xml:space="preserve"> </w:t>
      </w:r>
      <w:r w:rsidR="00E9169C" w:rsidRPr="00E9169C">
        <w:t>STELA MARIS d.o.o</w:t>
      </w:r>
      <w:r w:rsidR="00E9169C">
        <w:t xml:space="preserve">, </w:t>
      </w:r>
      <w:proofErr w:type="spellStart"/>
      <w:r w:rsidR="00E9169C" w:rsidRPr="00E9169C">
        <w:t>Ćira</w:t>
      </w:r>
      <w:proofErr w:type="spellEnd"/>
      <w:r w:rsidR="00E9169C" w:rsidRPr="00E9169C">
        <w:t xml:space="preserve"> Carića 1</w:t>
      </w:r>
      <w:r w:rsidR="00E9169C">
        <w:t xml:space="preserve">, Dubrovnik, OIB: </w:t>
      </w:r>
      <w:r w:rsidR="00E9169C" w:rsidRPr="00E9169C">
        <w:t>64035603382</w:t>
      </w:r>
      <w:r w:rsidR="00E9169C">
        <w:t xml:space="preserve">, </w:t>
      </w:r>
      <w:r>
        <w:t xml:space="preserve"> </w:t>
      </w:r>
      <w:r w:rsidR="009D61DC" w:rsidRPr="00AA358F">
        <w:t xml:space="preserve">dana </w:t>
      </w:r>
      <w:r w:rsidR="00B17B1E">
        <w:t>19.srpnja</w:t>
      </w:r>
      <w:r w:rsidR="00B26934">
        <w:t xml:space="preserve"> </w:t>
      </w:r>
      <w:r>
        <w:t>2019</w:t>
      </w:r>
      <w:r w:rsidR="009D61DC" w:rsidRPr="00AA358F">
        <w:t xml:space="preserve">. </w:t>
      </w:r>
      <w:r w:rsidR="00B17B1E">
        <w:t>G</w:t>
      </w:r>
      <w:r w:rsidR="009D61DC" w:rsidRPr="00AA358F">
        <w:t>odine</w:t>
      </w:r>
    </w:p>
    <w:p w:rsidR="00B17B1E" w:rsidRPr="00AA358F" w:rsidRDefault="00B17B1E" w:rsidP="00595EB7">
      <w:pPr>
        <w:ind w:firstLine="708"/>
        <w:jc w:val="both"/>
      </w:pPr>
    </w:p>
    <w:p w:rsidR="00C7733A" w:rsidRDefault="00C7733A" w:rsidP="00665AD9">
      <w:pPr>
        <w:jc w:val="center"/>
        <w:rPr>
          <w:b/>
        </w:rPr>
      </w:pPr>
      <w:r w:rsidRPr="00AA358F">
        <w:rPr>
          <w:b/>
        </w:rPr>
        <w:t>r i j e š i o    j e</w:t>
      </w:r>
    </w:p>
    <w:p w:rsidR="005529DA" w:rsidRDefault="005529DA" w:rsidP="00665AD9">
      <w:pPr>
        <w:jc w:val="center"/>
        <w:rPr>
          <w:b/>
        </w:rPr>
      </w:pPr>
    </w:p>
    <w:p w:rsidR="00047B44" w:rsidRDefault="00665AD9" w:rsidP="00B73A84">
      <w:r w:rsidRPr="00B73A84">
        <w:rPr>
          <w:b/>
        </w:rPr>
        <w:t xml:space="preserve">  I</w:t>
      </w:r>
      <w:r w:rsidR="00B73A84">
        <w:rPr>
          <w:b/>
        </w:rPr>
        <w:t>.</w:t>
      </w:r>
      <w:r w:rsidR="00B73A84">
        <w:t xml:space="preserve">       </w:t>
      </w:r>
      <w:r w:rsidR="00C7733A" w:rsidRPr="00AA358F">
        <w:t xml:space="preserve">Ročište radi očitovanja o prijedlogu za otvaranje stečajnog postupka određuje se u </w:t>
      </w:r>
      <w:r w:rsidR="00B73A84">
        <w:t xml:space="preserve">     </w:t>
      </w:r>
    </w:p>
    <w:p w:rsidR="00B73A84" w:rsidRDefault="00B73A84" w:rsidP="00B73A84">
      <w:r>
        <w:t xml:space="preserve">           prost</w:t>
      </w:r>
      <w:r w:rsidR="006C205C">
        <w:t>orijama Trgovačkog suda u Dubrovniku</w:t>
      </w:r>
      <w:r>
        <w:t>, soba 118.</w:t>
      </w:r>
    </w:p>
    <w:p w:rsidR="00B73A84" w:rsidRPr="00AA358F" w:rsidRDefault="00B73A84" w:rsidP="00B73A84"/>
    <w:p w:rsidR="00C7733A" w:rsidRPr="00AA358F" w:rsidRDefault="00B17B1E" w:rsidP="00C7733A">
      <w:pPr>
        <w:jc w:val="center"/>
        <w:rPr>
          <w:b/>
          <w:u w:val="single"/>
        </w:rPr>
      </w:pPr>
      <w:r>
        <w:rPr>
          <w:b/>
          <w:u w:val="single"/>
        </w:rPr>
        <w:t>25.rujna</w:t>
      </w:r>
      <w:r w:rsidR="006C205C">
        <w:rPr>
          <w:b/>
          <w:u w:val="single"/>
        </w:rPr>
        <w:t xml:space="preserve"> </w:t>
      </w:r>
      <w:r w:rsidR="00B26934">
        <w:rPr>
          <w:b/>
          <w:u w:val="single"/>
        </w:rPr>
        <w:t xml:space="preserve"> 2019.g. u 10</w:t>
      </w:r>
      <w:r>
        <w:rPr>
          <w:b/>
          <w:u w:val="single"/>
        </w:rPr>
        <w:t>,0</w:t>
      </w:r>
      <w:r w:rsidR="00E9169C">
        <w:rPr>
          <w:b/>
          <w:u w:val="single"/>
        </w:rPr>
        <w:t>0</w:t>
      </w:r>
      <w:r w:rsidR="00AA358F" w:rsidRPr="00AA358F">
        <w:rPr>
          <w:b/>
          <w:u w:val="single"/>
        </w:rPr>
        <w:t xml:space="preserve"> </w:t>
      </w:r>
      <w:r w:rsidR="00C7733A" w:rsidRPr="00AA358F">
        <w:rPr>
          <w:b/>
          <w:u w:val="single"/>
        </w:rPr>
        <w:t xml:space="preserve"> sati</w:t>
      </w:r>
    </w:p>
    <w:p w:rsidR="00C7733A" w:rsidRPr="00AA358F" w:rsidRDefault="00C7733A" w:rsidP="00C7733A">
      <w:pPr>
        <w:jc w:val="center"/>
        <w:rPr>
          <w:b/>
        </w:rPr>
      </w:pPr>
    </w:p>
    <w:p w:rsidR="00C7733A" w:rsidRPr="00AA358F" w:rsidRDefault="00C7733A" w:rsidP="00AA358F">
      <w:pPr>
        <w:pStyle w:val="Odlomakpopisa"/>
        <w:numPr>
          <w:ilvl w:val="0"/>
          <w:numId w:val="1"/>
        </w:numPr>
        <w:jc w:val="both"/>
      </w:pPr>
      <w:r w:rsidRPr="00AA358F">
        <w:t>Pozivaju se predstavnik predlagatelja Financijske agencije, Regionalni c</w:t>
      </w:r>
      <w:r w:rsidR="00D12596">
        <w:t xml:space="preserve">entar Dubrovnik </w:t>
      </w:r>
      <w:r w:rsidRPr="00AA358F">
        <w:t>i zastupnik po zakonu dužnika</w:t>
      </w:r>
      <w:r w:rsidR="00E9169C">
        <w:t xml:space="preserve"> Stela Daničić</w:t>
      </w:r>
      <w:r w:rsidR="00EB72A2">
        <w:t>,</w:t>
      </w:r>
      <w:r w:rsidRPr="00AA358F">
        <w:t xml:space="preserve"> te osoba koja za dužnika obavlja poslove platnog prometa, pristupiti na zakazano ročište.</w:t>
      </w:r>
    </w:p>
    <w:p w:rsidR="00C7733A" w:rsidRPr="00AA358F" w:rsidRDefault="00C7733A" w:rsidP="00C7733A">
      <w:pPr>
        <w:jc w:val="both"/>
      </w:pPr>
    </w:p>
    <w:p w:rsidR="00C7733A" w:rsidRPr="00AA358F" w:rsidRDefault="00C7733A" w:rsidP="00C7733A">
      <w:pPr>
        <w:numPr>
          <w:ilvl w:val="0"/>
          <w:numId w:val="1"/>
        </w:numPr>
        <w:jc w:val="both"/>
      </w:pPr>
      <w:r w:rsidRPr="00AA358F">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AA358F">
        <w:t>faxa</w:t>
      </w:r>
      <w:proofErr w:type="spellEnd"/>
      <w:r w:rsidRPr="00AA358F">
        <w:t xml:space="preserve"> na broj suda </w:t>
      </w:r>
      <w:r w:rsidR="0052406E" w:rsidRPr="00AA358F">
        <w:t xml:space="preserve">021/481-242 </w:t>
      </w:r>
      <w:r w:rsidRPr="00AA358F">
        <w:t>najkasnije 60 minuta prije određenog ročišta.</w:t>
      </w:r>
    </w:p>
    <w:p w:rsidR="00AA358F" w:rsidRDefault="00AA358F" w:rsidP="00AA358F">
      <w:pPr>
        <w:jc w:val="both"/>
      </w:pPr>
    </w:p>
    <w:p w:rsidR="00B73A84" w:rsidRPr="00AA358F" w:rsidRDefault="00B73A84" w:rsidP="00AA358F">
      <w:pPr>
        <w:jc w:val="both"/>
      </w:pPr>
    </w:p>
    <w:p w:rsidR="00C7733A" w:rsidRPr="00AA358F" w:rsidRDefault="00C7733A" w:rsidP="00C7733A">
      <w:pPr>
        <w:jc w:val="center"/>
        <w:rPr>
          <w:b/>
        </w:rPr>
      </w:pPr>
      <w:r w:rsidRPr="00AA358F">
        <w:rPr>
          <w:b/>
        </w:rPr>
        <w:t xml:space="preserve">U </w:t>
      </w:r>
      <w:r w:rsidR="00D12596">
        <w:rPr>
          <w:b/>
        </w:rPr>
        <w:t>Dubrovniku</w:t>
      </w:r>
      <w:r w:rsidRPr="00AA358F">
        <w:rPr>
          <w:b/>
        </w:rPr>
        <w:t xml:space="preserve">, </w:t>
      </w:r>
      <w:r w:rsidR="00B17B1E">
        <w:rPr>
          <w:b/>
        </w:rPr>
        <w:t xml:space="preserve">19.srpnja </w:t>
      </w:r>
      <w:r w:rsidR="006C205C">
        <w:rPr>
          <w:b/>
        </w:rPr>
        <w:t xml:space="preserve"> </w:t>
      </w:r>
      <w:r w:rsidR="00337097">
        <w:rPr>
          <w:b/>
        </w:rPr>
        <w:t xml:space="preserve"> </w:t>
      </w:r>
      <w:r w:rsidR="00D12596">
        <w:rPr>
          <w:b/>
        </w:rPr>
        <w:t>2019</w:t>
      </w:r>
      <w:r w:rsidRPr="00AA358F">
        <w:rPr>
          <w:b/>
        </w:rPr>
        <w:t xml:space="preserve"> godine</w:t>
      </w:r>
    </w:p>
    <w:p w:rsidR="00C7733A" w:rsidRPr="00AA358F" w:rsidRDefault="00C7733A" w:rsidP="00C7733A">
      <w:pPr>
        <w:rPr>
          <w:b/>
        </w:rPr>
      </w:pPr>
    </w:p>
    <w:p w:rsidR="00C7733A" w:rsidRDefault="004C3573" w:rsidP="00C7733A">
      <w:pPr>
        <w:rPr>
          <w:b/>
        </w:rPr>
      </w:pPr>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Stečajni sudac:</w:t>
      </w:r>
    </w:p>
    <w:p w:rsidR="00595EB7" w:rsidRPr="00AA358F" w:rsidRDefault="00595EB7" w:rsidP="00C7733A">
      <w:pPr>
        <w:rPr>
          <w:b/>
        </w:rPr>
      </w:pPr>
    </w:p>
    <w:p w:rsidR="00C7733A" w:rsidRPr="00AA358F" w:rsidRDefault="004C3573" w:rsidP="00C7733A">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Diana Butigan Granić</w:t>
      </w:r>
      <w:r w:rsidR="002D50A8">
        <w:rPr>
          <w:b/>
        </w:rPr>
        <w:t xml:space="preserve"> </w:t>
      </w:r>
      <w:r w:rsidR="00534954">
        <w:rPr>
          <w:b/>
        </w:rPr>
        <w:t>v.r.</w:t>
      </w:r>
    </w:p>
    <w:p w:rsidR="009C7CA7" w:rsidRPr="00AA358F" w:rsidRDefault="009C7CA7" w:rsidP="00C7733A">
      <w:pPr>
        <w:rPr>
          <w:b/>
        </w:rPr>
      </w:pPr>
    </w:p>
    <w:p w:rsidR="00C7733A" w:rsidRPr="00AA358F" w:rsidRDefault="00C7733A" w:rsidP="00C7733A">
      <w:pPr>
        <w:rPr>
          <w:b/>
        </w:rPr>
      </w:pPr>
      <w:r w:rsidRPr="00AA358F">
        <w:rPr>
          <w:b/>
        </w:rPr>
        <w:t>POUKA O PRAVNOM LIJEKU</w:t>
      </w:r>
    </w:p>
    <w:p w:rsidR="00C7733A" w:rsidRPr="00AA358F" w:rsidRDefault="00C7733A" w:rsidP="00C7733A">
      <w:r w:rsidRPr="00AA358F">
        <w:t>Protiv ovog rješenja posebna žalba nije dopuštena (čl. 115. st. 1. SZ).</w:t>
      </w:r>
    </w:p>
    <w:p w:rsidR="00C7733A" w:rsidRPr="00AA358F" w:rsidRDefault="00C7733A" w:rsidP="00C7733A"/>
    <w:p w:rsidR="00AA358F" w:rsidRPr="00AA358F" w:rsidRDefault="00AA358F" w:rsidP="00AA358F">
      <w:pPr>
        <w:rPr>
          <w:b/>
        </w:rPr>
      </w:pPr>
      <w:r w:rsidRPr="00AA358F">
        <w:rPr>
          <w:b/>
        </w:rPr>
        <w:t>DN-a:</w:t>
      </w:r>
    </w:p>
    <w:p w:rsidR="00AA358F" w:rsidRPr="00AA358F" w:rsidRDefault="00AA358F" w:rsidP="00AA358F">
      <w:r w:rsidRPr="00AA358F">
        <w:t>-</w:t>
      </w:r>
      <w:r w:rsidRPr="00AA358F">
        <w:tab/>
        <w:t>predlagatelju – e- oglasna</w:t>
      </w:r>
    </w:p>
    <w:p w:rsidR="00AA358F" w:rsidRPr="00AA358F" w:rsidRDefault="00AA358F" w:rsidP="00AA358F">
      <w:r w:rsidRPr="00AA358F">
        <w:t>-</w:t>
      </w:r>
      <w:r w:rsidRPr="00AA358F">
        <w:tab/>
      </w:r>
      <w:r w:rsidR="0089307B">
        <w:t>punomoćniku dužnika</w:t>
      </w:r>
    </w:p>
    <w:p w:rsidR="00AA358F" w:rsidRPr="00AA358F" w:rsidRDefault="00AA358F" w:rsidP="00AA358F">
      <w:r w:rsidRPr="00AA358F">
        <w:t>-</w:t>
      </w:r>
      <w:r w:rsidRPr="00AA358F">
        <w:tab/>
        <w:t>zakonskom zastupniku dužnika</w:t>
      </w:r>
      <w:r w:rsidR="00A84370">
        <w:t xml:space="preserve"> Stela Daničić</w:t>
      </w:r>
    </w:p>
    <w:p w:rsidR="00AA358F" w:rsidRPr="00AA358F" w:rsidRDefault="00AA358F" w:rsidP="00AA358F">
      <w:r w:rsidRPr="00AA358F">
        <w:t>-</w:t>
      </w:r>
      <w:r w:rsidRPr="00AA358F">
        <w:tab/>
        <w:t>FINA – e – oglasna</w:t>
      </w:r>
    </w:p>
    <w:p w:rsidR="001C7A63" w:rsidRPr="00AA358F" w:rsidRDefault="00AA358F">
      <w:r w:rsidRPr="00AA358F">
        <w:t>-</w:t>
      </w:r>
      <w:r w:rsidRPr="00AA358F">
        <w:tab/>
        <w:t>e - oglasna ploča</w:t>
      </w:r>
    </w:p>
    <w:sectPr w:rsidR="001C7A63" w:rsidRPr="00AA358F" w:rsidSect="00AA358F">
      <w:headerReference w:type="even" r:id="rId10"/>
      <w:headerReference w:type="default" r:id="rId11"/>
      <w:pgSz w:w="11906" w:h="16838"/>
      <w:pgMar w:top="1135" w:right="1274" w:bottom="1134" w:left="1797"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CF5" w:rsidRDefault="00243CF5" w:rsidP="00C7733A">
      <w:r>
        <w:separator/>
      </w:r>
    </w:p>
  </w:endnote>
  <w:endnote w:type="continuationSeparator" w:id="0">
    <w:p w:rsidR="00243CF5" w:rsidRDefault="00243CF5" w:rsidP="00C77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CF5" w:rsidRDefault="00243CF5" w:rsidP="00C7733A">
      <w:r>
        <w:separator/>
      </w:r>
    </w:p>
  </w:footnote>
  <w:footnote w:type="continuationSeparator" w:id="0">
    <w:p w:rsidR="00243CF5" w:rsidRDefault="00243CF5" w:rsidP="00C773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B95" w:rsidRDefault="00C7733A" w:rsidP="00E91F84">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BE1B95" w:rsidRDefault="00243CF5">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B95" w:rsidRPr="00AA0372" w:rsidRDefault="00C7733A" w:rsidP="00E91F84">
    <w:pPr>
      <w:pStyle w:val="Zaglavlje"/>
      <w:framePr w:wrap="around" w:vAnchor="text" w:hAnchor="margin" w:xAlign="center" w:y="1"/>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A1B00">
      <w:rPr>
        <w:rStyle w:val="Brojstranice"/>
        <w:noProof/>
        <w:sz w:val="22"/>
        <w:szCs w:val="22"/>
      </w:rPr>
      <w:t>2</w:t>
    </w:r>
    <w:r w:rsidRPr="00AA0372">
      <w:rPr>
        <w:rStyle w:val="Brojstranice"/>
        <w:sz w:val="22"/>
        <w:szCs w:val="22"/>
      </w:rPr>
      <w:fldChar w:fldCharType="end"/>
    </w:r>
  </w:p>
  <w:p w:rsidR="00BE1B95" w:rsidRPr="00AB5D1A" w:rsidRDefault="00C7733A" w:rsidP="00EE439C">
    <w:pPr>
      <w:jc w:val="right"/>
      <w:rPr>
        <w:rFonts w:ascii="Book Antiqua" w:hAnsi="Book Antiqua"/>
        <w:b/>
        <w:sz w:val="20"/>
        <w:szCs w:val="20"/>
      </w:rPr>
    </w:pPr>
    <w:proofErr w:type="spellStart"/>
    <w:r>
      <w:rPr>
        <w:rFonts w:ascii="Book Antiqua" w:hAnsi="Book Antiqua"/>
        <w:b/>
        <w:sz w:val="20"/>
        <w:szCs w:val="20"/>
      </w:rPr>
      <w:t>Posl</w:t>
    </w:r>
    <w:proofErr w:type="spellEnd"/>
    <w:r>
      <w:rPr>
        <w:rFonts w:ascii="Book Antiqua" w:hAnsi="Book Antiqua"/>
        <w:b/>
        <w:sz w:val="20"/>
        <w:szCs w:val="20"/>
      </w:rPr>
      <w:t>. br. 7</w:t>
    </w:r>
    <w:r w:rsidRPr="00AB5D1A">
      <w:rPr>
        <w:rFonts w:ascii="Book Antiqua" w:hAnsi="Book Antiqua"/>
        <w:b/>
        <w:sz w:val="20"/>
        <w:szCs w:val="20"/>
      </w:rPr>
      <w:t xml:space="preserve"> St-</w:t>
    </w:r>
    <w:r w:rsidR="00407B07">
      <w:rPr>
        <w:rFonts w:ascii="Book Antiqua" w:hAnsi="Book Antiqua"/>
        <w:b/>
        <w:sz w:val="20"/>
        <w:szCs w:val="20"/>
      </w:rPr>
      <w:t>7</w:t>
    </w:r>
    <w:r w:rsidR="00FC795F">
      <w:rPr>
        <w:rFonts w:ascii="Book Antiqua" w:hAnsi="Book Antiqua"/>
        <w:b/>
        <w:sz w:val="20"/>
        <w:szCs w:val="20"/>
      </w:rPr>
      <w:t>69</w:t>
    </w:r>
    <w:r w:rsidR="00B01154">
      <w:rPr>
        <w:rFonts w:ascii="Book Antiqua" w:hAnsi="Book Antiqua"/>
        <w:b/>
        <w:sz w:val="20"/>
        <w:szCs w:val="20"/>
      </w:rPr>
      <w:t>/16</w:t>
    </w:r>
  </w:p>
  <w:p w:rsidR="00BE1B95" w:rsidRPr="005E6841" w:rsidRDefault="00243CF5" w:rsidP="0084417E">
    <w:pPr>
      <w:jc w:val="both"/>
      <w:rPr>
        <w:rFonts w:ascii="Book Antiqua" w:hAnsi="Book Antiqua"/>
        <w:b/>
      </w:rPr>
    </w:pPr>
  </w:p>
  <w:p w:rsidR="00BE1B95" w:rsidRPr="00AA0372" w:rsidRDefault="00243CF5" w:rsidP="0084417E">
    <w:pPr>
      <w:pStyle w:val="Zaglavlj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B4906"/>
    <w:multiLevelType w:val="hybridMultilevel"/>
    <w:tmpl w:val="55726C4C"/>
    <w:lvl w:ilvl="0" w:tplc="D2C09038">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5DE31CB2"/>
    <w:multiLevelType w:val="hybridMultilevel"/>
    <w:tmpl w:val="50D8FAB6"/>
    <w:lvl w:ilvl="0" w:tplc="7550DC42">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7AFD1FA9"/>
    <w:multiLevelType w:val="hybridMultilevel"/>
    <w:tmpl w:val="B052E646"/>
    <w:lvl w:ilvl="0" w:tplc="110C7B14">
      <w:start w:val="2"/>
      <w:numFmt w:val="upperRoman"/>
      <w:lvlText w:val="%1."/>
      <w:lvlJc w:val="left"/>
      <w:pPr>
        <w:tabs>
          <w:tab w:val="num" w:pos="720"/>
        </w:tabs>
        <w:ind w:left="720" w:hanging="720"/>
      </w:pPr>
      <w:rPr>
        <w:rFonts w:hint="default"/>
        <w:b/>
      </w:r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33A"/>
    <w:rsid w:val="000061AA"/>
    <w:rsid w:val="00012AD2"/>
    <w:rsid w:val="00030795"/>
    <w:rsid w:val="00033411"/>
    <w:rsid w:val="00047B44"/>
    <w:rsid w:val="000B09E6"/>
    <w:rsid w:val="000C31AC"/>
    <w:rsid w:val="000D5BDB"/>
    <w:rsid w:val="000D7187"/>
    <w:rsid w:val="000E283F"/>
    <w:rsid w:val="000E478D"/>
    <w:rsid w:val="001354D4"/>
    <w:rsid w:val="0014678F"/>
    <w:rsid w:val="0015349F"/>
    <w:rsid w:val="00165E58"/>
    <w:rsid w:val="0017405F"/>
    <w:rsid w:val="00187C24"/>
    <w:rsid w:val="001A2058"/>
    <w:rsid w:val="001C7A63"/>
    <w:rsid w:val="001D514A"/>
    <w:rsid w:val="001D5750"/>
    <w:rsid w:val="001D60F5"/>
    <w:rsid w:val="001D68E1"/>
    <w:rsid w:val="00203061"/>
    <w:rsid w:val="00227E7D"/>
    <w:rsid w:val="00237DDF"/>
    <w:rsid w:val="00243CF5"/>
    <w:rsid w:val="00251DA4"/>
    <w:rsid w:val="00284B31"/>
    <w:rsid w:val="002B0F34"/>
    <w:rsid w:val="002C065A"/>
    <w:rsid w:val="002D20C7"/>
    <w:rsid w:val="002D50A8"/>
    <w:rsid w:val="002D7F7F"/>
    <w:rsid w:val="003251AB"/>
    <w:rsid w:val="00337097"/>
    <w:rsid w:val="00364EA0"/>
    <w:rsid w:val="00391697"/>
    <w:rsid w:val="003B1901"/>
    <w:rsid w:val="003B62C2"/>
    <w:rsid w:val="003C03A7"/>
    <w:rsid w:val="003C3110"/>
    <w:rsid w:val="003F0742"/>
    <w:rsid w:val="00407B07"/>
    <w:rsid w:val="00423422"/>
    <w:rsid w:val="00423944"/>
    <w:rsid w:val="00426875"/>
    <w:rsid w:val="004B41DD"/>
    <w:rsid w:val="004C3573"/>
    <w:rsid w:val="004F1BA1"/>
    <w:rsid w:val="00503DCD"/>
    <w:rsid w:val="0052406E"/>
    <w:rsid w:val="00534954"/>
    <w:rsid w:val="00551643"/>
    <w:rsid w:val="005529DA"/>
    <w:rsid w:val="0056263F"/>
    <w:rsid w:val="005844B8"/>
    <w:rsid w:val="00586D51"/>
    <w:rsid w:val="00595EB7"/>
    <w:rsid w:val="005A1B00"/>
    <w:rsid w:val="005E0147"/>
    <w:rsid w:val="005E7046"/>
    <w:rsid w:val="0060384B"/>
    <w:rsid w:val="00604DDB"/>
    <w:rsid w:val="006065CC"/>
    <w:rsid w:val="00624FFA"/>
    <w:rsid w:val="00633D12"/>
    <w:rsid w:val="00657560"/>
    <w:rsid w:val="00665AD9"/>
    <w:rsid w:val="006738CC"/>
    <w:rsid w:val="00687F60"/>
    <w:rsid w:val="006C205C"/>
    <w:rsid w:val="00704729"/>
    <w:rsid w:val="007054A5"/>
    <w:rsid w:val="00776843"/>
    <w:rsid w:val="00786D7E"/>
    <w:rsid w:val="007D5569"/>
    <w:rsid w:val="007F1BBF"/>
    <w:rsid w:val="007F5D5C"/>
    <w:rsid w:val="007F7D8E"/>
    <w:rsid w:val="00802239"/>
    <w:rsid w:val="00846234"/>
    <w:rsid w:val="008466FA"/>
    <w:rsid w:val="00847E26"/>
    <w:rsid w:val="00864E39"/>
    <w:rsid w:val="008923B5"/>
    <w:rsid w:val="0089307B"/>
    <w:rsid w:val="008931A3"/>
    <w:rsid w:val="008967E9"/>
    <w:rsid w:val="008A4150"/>
    <w:rsid w:val="0090724C"/>
    <w:rsid w:val="00940EC9"/>
    <w:rsid w:val="009C7CA7"/>
    <w:rsid w:val="009D61DC"/>
    <w:rsid w:val="00A82D94"/>
    <w:rsid w:val="00A84370"/>
    <w:rsid w:val="00A918DD"/>
    <w:rsid w:val="00AA358F"/>
    <w:rsid w:val="00AC567F"/>
    <w:rsid w:val="00AE7173"/>
    <w:rsid w:val="00B01154"/>
    <w:rsid w:val="00B13DFB"/>
    <w:rsid w:val="00B15680"/>
    <w:rsid w:val="00B17B1E"/>
    <w:rsid w:val="00B26934"/>
    <w:rsid w:val="00B3620C"/>
    <w:rsid w:val="00B5222D"/>
    <w:rsid w:val="00B6170D"/>
    <w:rsid w:val="00B73A84"/>
    <w:rsid w:val="00BC07F2"/>
    <w:rsid w:val="00BC1CF9"/>
    <w:rsid w:val="00BF02CF"/>
    <w:rsid w:val="00BF7082"/>
    <w:rsid w:val="00C31847"/>
    <w:rsid w:val="00C324B5"/>
    <w:rsid w:val="00C7733A"/>
    <w:rsid w:val="00C9368A"/>
    <w:rsid w:val="00CA203D"/>
    <w:rsid w:val="00CA3656"/>
    <w:rsid w:val="00CE3FE9"/>
    <w:rsid w:val="00CF35E2"/>
    <w:rsid w:val="00D12596"/>
    <w:rsid w:val="00D21ECB"/>
    <w:rsid w:val="00D35652"/>
    <w:rsid w:val="00D46F1C"/>
    <w:rsid w:val="00D506EE"/>
    <w:rsid w:val="00D94A5B"/>
    <w:rsid w:val="00DC3ED9"/>
    <w:rsid w:val="00DC68FA"/>
    <w:rsid w:val="00DF3B0A"/>
    <w:rsid w:val="00DF7B8C"/>
    <w:rsid w:val="00E00D35"/>
    <w:rsid w:val="00E2229B"/>
    <w:rsid w:val="00E30565"/>
    <w:rsid w:val="00E67386"/>
    <w:rsid w:val="00E751E4"/>
    <w:rsid w:val="00E8751F"/>
    <w:rsid w:val="00E9169C"/>
    <w:rsid w:val="00EA4A96"/>
    <w:rsid w:val="00EB72A2"/>
    <w:rsid w:val="00F11D38"/>
    <w:rsid w:val="00F31CA0"/>
    <w:rsid w:val="00F57A3F"/>
    <w:rsid w:val="00F95A40"/>
    <w:rsid w:val="00FC795F"/>
    <w:rsid w:val="00FD36E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33A"/>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C7733A"/>
    <w:pPr>
      <w:tabs>
        <w:tab w:val="center" w:pos="4536"/>
        <w:tab w:val="right" w:pos="9072"/>
      </w:tabs>
    </w:pPr>
  </w:style>
  <w:style w:type="character" w:customStyle="1" w:styleId="ZaglavljeChar">
    <w:name w:val="Zaglavlje Char"/>
    <w:basedOn w:val="Zadanifontodlomka"/>
    <w:link w:val="Zaglavlje"/>
    <w:rsid w:val="00C7733A"/>
    <w:rPr>
      <w:rFonts w:ascii="Times New Roman" w:eastAsia="Times New Roman" w:hAnsi="Times New Roman" w:cs="Times New Roman"/>
      <w:sz w:val="24"/>
      <w:szCs w:val="24"/>
      <w:lang w:eastAsia="hr-HR"/>
    </w:rPr>
  </w:style>
  <w:style w:type="character" w:styleId="Brojstranice">
    <w:name w:val="page number"/>
    <w:basedOn w:val="Zadanifontodlomka"/>
    <w:rsid w:val="00C7733A"/>
  </w:style>
  <w:style w:type="paragraph" w:styleId="Tekstbalonia">
    <w:name w:val="Balloon Text"/>
    <w:basedOn w:val="Normal"/>
    <w:link w:val="TekstbaloniaChar"/>
    <w:uiPriority w:val="99"/>
    <w:semiHidden/>
    <w:unhideWhenUsed/>
    <w:rsid w:val="00C7733A"/>
    <w:rPr>
      <w:rFonts w:ascii="Tahoma" w:hAnsi="Tahoma" w:cs="Tahoma"/>
      <w:sz w:val="16"/>
      <w:szCs w:val="16"/>
    </w:rPr>
  </w:style>
  <w:style w:type="character" w:customStyle="1" w:styleId="TekstbaloniaChar">
    <w:name w:val="Tekst balončića Char"/>
    <w:basedOn w:val="Zadanifontodlomka"/>
    <w:link w:val="Tekstbalonia"/>
    <w:uiPriority w:val="99"/>
    <w:semiHidden/>
    <w:rsid w:val="00C7733A"/>
    <w:rPr>
      <w:rFonts w:ascii="Tahoma" w:eastAsia="Times New Roman" w:hAnsi="Tahoma" w:cs="Tahoma"/>
      <w:sz w:val="16"/>
      <w:szCs w:val="16"/>
      <w:lang w:eastAsia="hr-HR"/>
    </w:rPr>
  </w:style>
  <w:style w:type="paragraph" w:styleId="Podnoje">
    <w:name w:val="footer"/>
    <w:basedOn w:val="Normal"/>
    <w:link w:val="PodnojeChar"/>
    <w:uiPriority w:val="99"/>
    <w:unhideWhenUsed/>
    <w:rsid w:val="00C7733A"/>
    <w:pPr>
      <w:tabs>
        <w:tab w:val="center" w:pos="4536"/>
        <w:tab w:val="right" w:pos="9072"/>
      </w:tabs>
    </w:pPr>
  </w:style>
  <w:style w:type="character" w:customStyle="1" w:styleId="PodnojeChar">
    <w:name w:val="Podnožje Char"/>
    <w:basedOn w:val="Zadanifontodlomka"/>
    <w:link w:val="Podnoje"/>
    <w:uiPriority w:val="99"/>
    <w:rsid w:val="00C7733A"/>
    <w:rPr>
      <w:rFonts w:ascii="Times New Roman" w:eastAsia="Times New Roman" w:hAnsi="Times New Roman" w:cs="Times New Roman"/>
      <w:sz w:val="24"/>
      <w:szCs w:val="24"/>
      <w:lang w:eastAsia="hr-HR"/>
    </w:rPr>
  </w:style>
  <w:style w:type="paragraph" w:styleId="Odlomakpopisa">
    <w:name w:val="List Paragraph"/>
    <w:basedOn w:val="Normal"/>
    <w:uiPriority w:val="34"/>
    <w:qFormat/>
    <w:rsid w:val="00423944"/>
    <w:pPr>
      <w:ind w:left="720"/>
      <w:contextualSpacing/>
    </w:pPr>
  </w:style>
  <w:style w:type="character" w:styleId="Tekstrezerviranogmjesta">
    <w:name w:val="Placeholder Text"/>
    <w:basedOn w:val="Zadanifontodlomka"/>
    <w:uiPriority w:val="99"/>
    <w:semiHidden/>
    <w:rsid w:val="00E00D35"/>
    <w:rPr>
      <w:color w:val="808080"/>
      <w:bdr w:val="none" w:sz="0" w:space="0" w:color="auto"/>
      <w:shd w:val="clear" w:color="auto" w:fill="CCFFFF"/>
    </w:rPr>
  </w:style>
  <w:style w:type="character" w:customStyle="1" w:styleId="eSPISCCParagraphDefaultFont">
    <w:name w:val="eSPIS_CC_Paragraph Default Font"/>
    <w:basedOn w:val="Zadanifontodlomka"/>
    <w:rsid w:val="00E00D35"/>
    <w:rPr>
      <w:rFonts w:ascii="Times New Roman" w:hAnsi="Times New Roman" w:cs="Times New Roman"/>
      <w:b/>
      <w:sz w:val="24"/>
      <w:bdr w:val="none" w:sz="0" w:space="0" w:color="auto"/>
      <w:shd w:val="clear" w:color="auto" w:fill="auto"/>
      <w:lang w:val="hr-HR"/>
    </w:rPr>
  </w:style>
  <w:style w:type="character" w:customStyle="1" w:styleId="PozadinaSvijetloZuta">
    <w:name w:val="Pozadina_SvijetloZuta"/>
    <w:basedOn w:val="Zadanifontodlomka"/>
    <w:rsid w:val="00E00D35"/>
    <w:rPr>
      <w:b/>
      <w:bdr w:val="none" w:sz="0" w:space="0" w:color="auto"/>
      <w:shd w:val="clear" w:color="auto" w:fill="FFFFCC"/>
      <w:lang w:val="hr-HR"/>
    </w:rPr>
  </w:style>
  <w:style w:type="character" w:customStyle="1" w:styleId="PozadinaSvijetloCrvena">
    <w:name w:val="Pozadina_SvijetloCrvena"/>
    <w:basedOn w:val="eSPISCCParagraphDefaultFont"/>
    <w:rsid w:val="00E00D35"/>
    <w:rPr>
      <w:rFonts w:ascii="Times New Roman" w:hAnsi="Times New Roman" w:cs="Times New Roman"/>
      <w:b w:val="0"/>
      <w:sz w:val="24"/>
      <w:bdr w:val="none" w:sz="0" w:space="0" w:color="auto"/>
      <w:shd w:val="clear" w:color="auto" w:fill="FFCCCC"/>
      <w:lang w:val="hr-HR"/>
    </w:rPr>
  </w:style>
  <w:style w:type="character" w:customStyle="1" w:styleId="PozadinaSvijetloZelena">
    <w:name w:val="Pozadina_SvijetloZelena"/>
    <w:basedOn w:val="eSPISCCParagraphDefaultFont"/>
    <w:rsid w:val="00E00D35"/>
    <w:rPr>
      <w:rFonts w:ascii="Times New Roman" w:hAnsi="Times New Roman" w:cs="Times New Roman"/>
      <w:b w:val="0"/>
      <w:sz w:val="24"/>
      <w:bdr w:val="none" w:sz="0" w:space="0" w:color="auto"/>
      <w:shd w:val="clear" w:color="auto" w:fill="CCFFCC"/>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33A"/>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C7733A"/>
    <w:pPr>
      <w:tabs>
        <w:tab w:val="center" w:pos="4536"/>
        <w:tab w:val="right" w:pos="9072"/>
      </w:tabs>
    </w:pPr>
  </w:style>
  <w:style w:type="character" w:customStyle="1" w:styleId="ZaglavljeChar">
    <w:name w:val="Zaglavlje Char"/>
    <w:basedOn w:val="Zadanifontodlomka"/>
    <w:link w:val="Zaglavlje"/>
    <w:rsid w:val="00C7733A"/>
    <w:rPr>
      <w:rFonts w:ascii="Times New Roman" w:eastAsia="Times New Roman" w:hAnsi="Times New Roman" w:cs="Times New Roman"/>
      <w:sz w:val="24"/>
      <w:szCs w:val="24"/>
      <w:lang w:eastAsia="hr-HR"/>
    </w:rPr>
  </w:style>
  <w:style w:type="character" w:styleId="Brojstranice">
    <w:name w:val="page number"/>
    <w:basedOn w:val="Zadanifontodlomka"/>
    <w:rsid w:val="00C7733A"/>
  </w:style>
  <w:style w:type="paragraph" w:styleId="Tekstbalonia">
    <w:name w:val="Balloon Text"/>
    <w:basedOn w:val="Normal"/>
    <w:link w:val="TekstbaloniaChar"/>
    <w:uiPriority w:val="99"/>
    <w:semiHidden/>
    <w:unhideWhenUsed/>
    <w:rsid w:val="00C7733A"/>
    <w:rPr>
      <w:rFonts w:ascii="Tahoma" w:hAnsi="Tahoma" w:cs="Tahoma"/>
      <w:sz w:val="16"/>
      <w:szCs w:val="16"/>
    </w:rPr>
  </w:style>
  <w:style w:type="character" w:customStyle="1" w:styleId="TekstbaloniaChar">
    <w:name w:val="Tekst balončića Char"/>
    <w:basedOn w:val="Zadanifontodlomka"/>
    <w:link w:val="Tekstbalonia"/>
    <w:uiPriority w:val="99"/>
    <w:semiHidden/>
    <w:rsid w:val="00C7733A"/>
    <w:rPr>
      <w:rFonts w:ascii="Tahoma" w:eastAsia="Times New Roman" w:hAnsi="Tahoma" w:cs="Tahoma"/>
      <w:sz w:val="16"/>
      <w:szCs w:val="16"/>
      <w:lang w:eastAsia="hr-HR"/>
    </w:rPr>
  </w:style>
  <w:style w:type="paragraph" w:styleId="Podnoje">
    <w:name w:val="footer"/>
    <w:basedOn w:val="Normal"/>
    <w:link w:val="PodnojeChar"/>
    <w:uiPriority w:val="99"/>
    <w:unhideWhenUsed/>
    <w:rsid w:val="00C7733A"/>
    <w:pPr>
      <w:tabs>
        <w:tab w:val="center" w:pos="4536"/>
        <w:tab w:val="right" w:pos="9072"/>
      </w:tabs>
    </w:pPr>
  </w:style>
  <w:style w:type="character" w:customStyle="1" w:styleId="PodnojeChar">
    <w:name w:val="Podnožje Char"/>
    <w:basedOn w:val="Zadanifontodlomka"/>
    <w:link w:val="Podnoje"/>
    <w:uiPriority w:val="99"/>
    <w:rsid w:val="00C7733A"/>
    <w:rPr>
      <w:rFonts w:ascii="Times New Roman" w:eastAsia="Times New Roman" w:hAnsi="Times New Roman" w:cs="Times New Roman"/>
      <w:sz w:val="24"/>
      <w:szCs w:val="24"/>
      <w:lang w:eastAsia="hr-HR"/>
    </w:rPr>
  </w:style>
  <w:style w:type="paragraph" w:styleId="Odlomakpopisa">
    <w:name w:val="List Paragraph"/>
    <w:basedOn w:val="Normal"/>
    <w:uiPriority w:val="34"/>
    <w:qFormat/>
    <w:rsid w:val="00423944"/>
    <w:pPr>
      <w:ind w:left="720"/>
      <w:contextualSpacing/>
    </w:pPr>
  </w:style>
  <w:style w:type="character" w:styleId="Tekstrezerviranogmjesta">
    <w:name w:val="Placeholder Text"/>
    <w:basedOn w:val="Zadanifontodlomka"/>
    <w:uiPriority w:val="99"/>
    <w:semiHidden/>
    <w:rsid w:val="00E00D35"/>
    <w:rPr>
      <w:color w:val="808080"/>
      <w:bdr w:val="none" w:sz="0" w:space="0" w:color="auto"/>
      <w:shd w:val="clear" w:color="auto" w:fill="CCFFFF"/>
    </w:rPr>
  </w:style>
  <w:style w:type="character" w:customStyle="1" w:styleId="eSPISCCParagraphDefaultFont">
    <w:name w:val="eSPIS_CC_Paragraph Default Font"/>
    <w:basedOn w:val="Zadanifontodlomka"/>
    <w:rsid w:val="00E00D35"/>
    <w:rPr>
      <w:rFonts w:ascii="Times New Roman" w:hAnsi="Times New Roman" w:cs="Times New Roman"/>
      <w:b/>
      <w:sz w:val="24"/>
      <w:bdr w:val="none" w:sz="0" w:space="0" w:color="auto"/>
      <w:shd w:val="clear" w:color="auto" w:fill="auto"/>
      <w:lang w:val="hr-HR"/>
    </w:rPr>
  </w:style>
  <w:style w:type="character" w:customStyle="1" w:styleId="PozadinaSvijetloZuta">
    <w:name w:val="Pozadina_SvijetloZuta"/>
    <w:basedOn w:val="Zadanifontodlomka"/>
    <w:rsid w:val="00E00D35"/>
    <w:rPr>
      <w:b/>
      <w:bdr w:val="none" w:sz="0" w:space="0" w:color="auto"/>
      <w:shd w:val="clear" w:color="auto" w:fill="FFFFCC"/>
      <w:lang w:val="hr-HR"/>
    </w:rPr>
  </w:style>
  <w:style w:type="character" w:customStyle="1" w:styleId="PozadinaSvijetloCrvena">
    <w:name w:val="Pozadina_SvijetloCrvena"/>
    <w:basedOn w:val="eSPISCCParagraphDefaultFont"/>
    <w:rsid w:val="00E00D35"/>
    <w:rPr>
      <w:rFonts w:ascii="Times New Roman" w:hAnsi="Times New Roman" w:cs="Times New Roman"/>
      <w:b w:val="0"/>
      <w:sz w:val="24"/>
      <w:bdr w:val="none" w:sz="0" w:space="0" w:color="auto"/>
      <w:shd w:val="clear" w:color="auto" w:fill="FFCCCC"/>
      <w:lang w:val="hr-HR"/>
    </w:rPr>
  </w:style>
  <w:style w:type="character" w:customStyle="1" w:styleId="PozadinaSvijetloZelena">
    <w:name w:val="Pozadina_SvijetloZelena"/>
    <w:basedOn w:val="eSPISCCParagraphDefaultFont"/>
    <w:rsid w:val="00E00D35"/>
    <w:rPr>
      <w:rFonts w:ascii="Times New Roman" w:hAnsi="Times New Roman" w:cs="Times New Roman"/>
      <w:b w:val="0"/>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2019.</izvorni_sadrzaj>
    <derivirana_varijabla naziv="DomainObject.DatumDonosenjaOdluke_1">19.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St-419/2019-14</izvorni_sadrzaj>
    <derivirana_varijabla naziv="DomainObject.Oznaka_1">St-419/2019-14</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2019.</izvorni_sadrzaj>
    <derivirana_varijabla naziv="DomainObject.Predmet.DatumOsnivanja_1">16.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St-419/2019</izvorni_sadrzaj>
    <derivirana_varijabla naziv="DomainObject.Predmet.OznakaBroj_1">St-419/2019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STELA MARIS d.o.o. za trgovinu, proizvodnju i usluge</izvorni_sadrzaj>
    <derivirana_varijabla naziv="DomainObject.Predmet.ProtustrankaFormated_1">  STELA MARIS d.o.o. za trgovinu, proizvodnju i usluge</derivirana_varijabla>
  </DomainObject.Predmet.ProtustrankaFormated>
  <DomainObject.Predmet.ProtustrankaFormatedOIB>
    <izvorni_sadrzaj>  STELA MARIS d.o.o. za trgovinu, proizvodnju i usluge, OIB 64035603382</izvorni_sadrzaj>
    <derivirana_varijabla naziv="DomainObject.Predmet.ProtustrankaFormatedOIB_1">  STELA MARIS d.o.o. za trgovinu, proizvodnju i usluge, OIB 64035603382</derivirana_varijabla>
  </DomainObject.Predmet.ProtustrankaFormatedOIB>
  <DomainObject.Predmet.ProtustrankaFormatedWithAdress>
    <izvorni_sadrzaj> STELA MARIS d.o.o. za trgovinu, proizvodnju i usluge, Ćira Carića 1, 20000 Dubrovnik</izvorni_sadrzaj>
    <derivirana_varijabla naziv="DomainObject.Predmet.ProtustrankaFormatedWithAdress_1"> STELA MARIS d.o.o. za trgovinu, proizvodnju i usluge, Ćira Carića 1, 20000 Dubrovnik</derivirana_varijabla>
  </DomainObject.Predmet.ProtustrankaFormatedWithAdress>
  <DomainObject.Predmet.ProtustrankaFormatedWithAdressOIB>
    <izvorni_sadrzaj> STELA MARIS d.o.o. za trgovinu, proizvodnju i usluge, OIB 64035603382, Ćira Carića 1, 20000 Dubrovnik</izvorni_sadrzaj>
    <derivirana_varijabla naziv="DomainObject.Predmet.ProtustrankaFormatedWithAdressOIB_1"> STELA MARIS d.o.o. za trgovinu, proizvodnju i usluge, OIB 64035603382, Ćira Carića 1, 20000 Dubrovnik</derivirana_varijabla>
  </DomainObject.Predmet.ProtustrankaFormatedWithAdressOIB>
  <DomainObject.Predmet.ProtustrankaWithAdress>
    <izvorni_sadrzaj>STELA MARIS d.o.o. za trgovinu, proizvodnju i usluge Ćira Carića 1, 20000 Dubrovnik</izvorni_sadrzaj>
    <derivirana_varijabla naziv="DomainObject.Predmet.ProtustrankaWithAdress_1">STELA MARIS d.o.o. za trgovinu, proizvodnju i usluge Ćira Carića 1, 20000 Dubrovnik</derivirana_varijabla>
  </DomainObject.Predmet.ProtustrankaWithAdress>
  <DomainObject.Predmet.ProtustrankaWithAdressOIB>
    <izvorni_sadrzaj>STELA MARIS d.o.o. za trgovinu, proizvodnju i usluge, OIB 64035603382, Ćira Carića 1, 20000 Dubrovnik</izvorni_sadrzaj>
    <derivirana_varijabla naziv="DomainObject.Predmet.ProtustrankaWithAdressOIB_1">STELA MARIS d.o.o. za trgovinu, proizvodnju i usluge, OIB 64035603382, Ćira Carića 1, 20000 Dubrovnik</derivirana_varijabla>
  </DomainObject.Predmet.ProtustrankaWithAdressOIB>
  <DomainObject.Predmet.ProtustrankaNazivFormated>
    <izvorni_sadrzaj>STELA MARIS d.o.o. za trgovinu, proizvodnju i usluge</izvorni_sadrzaj>
    <derivirana_varijabla naziv="DomainObject.Predmet.ProtustrankaNazivFormated_1">STELA MARIS d.o.o. za trgovinu, proizvodnju i usluge</derivirana_varijabla>
  </DomainObject.Predmet.ProtustrankaNazivFormated>
  <DomainObject.Predmet.ProtustrankaNazivFormatedOIB>
    <izvorni_sadrzaj>STELA MARIS d.o.o. za trgovinu, proizvodnju i usluge, OIB 64035603382</izvorni_sadrzaj>
    <derivirana_varijabla naziv="DomainObject.Predmet.ProtustrankaNazivFormatedOIB_1">STELA MARIS d.o.o. za trgovinu, proizvodnju i usluge, OIB 64035603382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811508.41</izvorni_sadrzaj>
    <derivirana_varijabla naziv="DomainObject.Predmet.TrenutnaVrijednost_1">811508.41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STELA MARIS d.o.o. za trgovinu, proizvodnju i usluge</item>
    </izvorni_sadrzaj>
    <derivirana_varijabla naziv="DomainObject.Predmet.ProtuStrankaListFormated_1">
      <item>STELA MARIS d.o.o. za trgovinu, proizvodnju i usluge</item>
    </derivirana_varijabla>
  </DomainObject.Predmet.ProtuStrankaListFormated>
  <DomainObject.Predmet.ProtuStrankaListFormatedOIB>
    <izvorni_sadrzaj>
      <item>STELA MARIS d.o.o. za trgovinu, proizvodnju i usluge, OIB 64035603382</item>
    </izvorni_sadrzaj>
    <derivirana_varijabla naziv="DomainObject.Predmet.ProtuStrankaListFormatedOIB_1">
      <item>STELA MARIS d.o.o. za trgovinu, proizvodnju i usluge, OIB 64035603382</item>
    </derivirana_varijabla>
  </DomainObject.Predmet.ProtuStrankaListFormatedOIB>
  <DomainObject.Predmet.ProtuStrankaListFormatedWithAdress>
    <izvorni_sadrzaj>
      <item>STELA MARIS d.o.o. za trgovinu, proizvodnju i usluge, Ćira Carića 1, 20000 Dubrovnik</item>
    </izvorni_sadrzaj>
    <derivirana_varijabla naziv="DomainObject.Predmet.ProtuStrankaListFormatedWithAdress_1">
      <item>STELA MARIS d.o.o. za trgovinu, proizvodnju i usluge, Ćira Carića 1, 20000 Dubrovnik</item>
    </derivirana_varijabla>
  </DomainObject.Predmet.ProtuStrankaListFormatedWithAdress>
  <DomainObject.Predmet.ProtuStrankaListFormatedWithAdressOIB>
    <izvorni_sadrzaj>
      <item>STELA MARIS d.o.o. za trgovinu, proizvodnju i usluge, OIB 64035603382, Ćira Carića 1, 20000 Dubrovnik</item>
    </izvorni_sadrzaj>
    <derivirana_varijabla naziv="DomainObject.Predmet.ProtuStrankaListFormatedWithAdressOIB_1">
      <item>STELA MARIS d.o.o. za trgovinu, proizvodnju i usluge, OIB 64035603382, Ćira Carića 1, 20000 Dubrovnik</item>
    </derivirana_varijabla>
  </DomainObject.Predmet.ProtuStrankaListFormatedWithAdressOIB>
  <DomainObject.Predmet.ProtuStrankaListNazivFormated>
    <izvorni_sadrzaj>
      <item>STELA MARIS d.o.o. za trgovinu, proizvodnju i usluge</item>
    </izvorni_sadrzaj>
    <derivirana_varijabla naziv="DomainObject.Predmet.ProtuStrankaListNazivFormated_1">
      <item>STELA MARIS d.o.o. za trgovinu, proizvodnju i usluge</item>
    </derivirana_varijabla>
  </DomainObject.Predmet.ProtuStrankaListNazivFormated>
  <DomainObject.Predmet.ProtuStrankaListNazivFormatedOIB>
    <izvorni_sadrzaj>
      <item>STELA MARIS d.o.o. za trgovinu, proizvodnju i usluge, OIB 64035603382</item>
    </izvorni_sadrzaj>
    <derivirana_varijabla naziv="DomainObject.Predmet.ProtuStrankaListNazivFormatedOIB_1">
      <item>STELA MARIS d.o.o. za trgovinu, proizvodnju i usluge, OIB 64035603382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2019.</izvorni_sadrzaj>
    <derivirana_varijabla naziv="DomainObject.Datum_1">22. srpnja 2019.</derivirana_varijabla>
  </DomainObject.Datum>
  <DomainObject.PoslovniBrojDokumenta>
    <izvorni_sadrzaj>St-419/2019-14</izvorni_sadrzaj>
    <derivirana_varijabla naziv="DomainObject.PoslovniBrojDokumenta_1">St-419/2019-14</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STELA MARIS d.o.o. za trgovinu, proizvodnju i usluge</izvorni_sadrzaj>
    <derivirana_varijabla naziv="DomainObject.Predmet.ProtustrankaIDrugi_1">STELA MARIS d.o.o. za trgovinu, proizvodnju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STELA MARIS d.o.o. za trgovinu, proizvodnju i usluge, OIB 64035603382, Ćira Carića 1, 20000 Dubrovnik</izvorni_sadrzaj>
    <derivirana_varijabla naziv="DomainObject.Predmet.ProtustrankaIDrugiAdressOIB_1">STELA MARIS d.o.o. za trgovinu, proizvodnju i usluge, OIB 64035603382, Ćira Carića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STELA MARIS d.o.o. za trgovinu, proizvodnju i usluge</item>
    </izvorni_sadrzaj>
    <derivirana_varijabla naziv="DomainObject.Predmet.SudioniciListNaziv_1">
      <item>FINA, RC Split, Podružnica Dubrovnik</item>
      <item>STELA MARIS d.o.o. za trgovinu, proizvodnju i usluge</item>
    </derivirana_varijabla>
  </DomainObject.Predmet.SudioniciListNaziv>
  <DomainObject.Predmet.SudioniciListAdressOIB>
    <izvorni_sadrzaj>
      <item>FINA, RC Split, Podružnica Dubrovnik, OIB 85821130368, Vukovarska 2,20000 Dubrovnik</item>
      <item>STELA MARIS d.o.o. za trgovinu, proizvodnju i usluge, OIB 64035603382, Ćira Carića 1,20000 Dubrovnik</item>
    </izvorni_sadrzaj>
    <derivirana_varijabla naziv="DomainObject.Predmet.SudioniciListAdressOIB_1">
      <item>FINA, RC Split, Podružnica Dubrovnik, OIB 85821130368, Vukovarska 2,20000 Dubrovnik</item>
      <item>STELA MARIS d.o.o. za trgovinu, proizvodnju i usluge, OIB 64035603382, Ćira Carića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64035603382</item>
    </izvorni_sadrzaj>
    <derivirana_varijabla naziv="DomainObject.Predmet.SudioniciListNazivOIB_1">
      <item>, OIB 85821130368</item>
      <item>, OIB 64035603382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srpnja 2019.</izvorni_sadrzaj>
    <derivirana_varijabla naziv="DomainObject.Predmet.DatumZadnjeOdrzaneSudskeRadnje_1">10. srpnja 2019.</derivirana_varijabla>
  </DomainObject.Predmet.DatumZadnjeOdrzaneSudskeRadnje>
  <DomainObject.PredzadnjaOdlukaIzPredmeta.DatumDonosenjaOdluke>
    <izvorni_sadrzaj>7. lipnja 2019.</izvorni_sadrzaj>
    <derivirana_varijabla naziv="DomainObject.PredzadnjaOdlukaIzPredmeta.DatumDonosenjaOdluke_1">7. lipnja 2019.</derivirana_varijabla>
  </DomainObject.PredzadnjaOdlukaIzPredmeta.DatumDonosenjaOdluke>
  <DomainObject.PredzadnjaOdlukaIzPredmeta.Oznaka>
    <izvorni_sadrzaj>St-419/2019-9</izvorni_sadrzaj>
    <derivirana_varijabla naziv="DomainObject.PredzadnjaOdlukaIzPredmeta.Oznaka_1">St-419/2019-9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Pages>1</Pages>
  <Words>272</Words>
  <Characters>1403</Characters>
  <Application>Microsoft Office Word</Application>
  <DocSecurity>0</DocSecurity>
  <Lines>48</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Butigan Granić</dc:creator>
  <cp:lastModifiedBy>Sanja Vuković</cp:lastModifiedBy>
  <cp:revision>2</cp:revision>
  <cp:lastPrinted>2019-06-07T09:39:00Z</cp:lastPrinted>
  <dcterms:created xsi:type="dcterms:W3CDTF">2019-07-22T08:22:00Z</dcterms:created>
  <dcterms:modified xsi:type="dcterms:W3CDTF">2019-07-22T08:22:00Z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St-419/2019-14 / Odluka - Ostalo (kraći_poziv.docx)</vt:lpwstr>
  </property>
  <property fmtid="{D5CDD505-2E9C-101B-9397-08002B2CF9AE}" pid="4" name="CC_coloring">
    <vt:bool>true</vt:bool>
  </property>
  <property fmtid="{D5CDD505-2E9C-101B-9397-08002B2CF9AE}" pid="5" name="BrojStranica">
    <vt:i4>1</vt:i4>
  </property>
</Properties>
</file>